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01.04.2025 по 30.04.2025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663-2020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Жиры и масла животные и растительные. Определение содержания нерастворимых примесей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ISO/TS 17383-2020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Жиры и масла. Определение содержания триацилглицеролов методом капиллярной газовой хроматографии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10.00.00.01-2025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информационного моделирования.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52354-2025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из бумаги бытового и санитарно-гигиенического назначения.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57193-2025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Системная и программная инженерия. Процессы жизненного цикла систем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70108-2025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Документация исполнительная. Формирование и ведение в электронном виде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71224-2025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Вычислительная техника. Классификация и система условных обозначений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71226-2025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Печатающие устройства и компоненты.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71227-2025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Печатающие устройства и компоненты. Типы, основные параметры,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71229-2025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ввода-вывода человеко-машинного интерфейса. Типы, основные параметры,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71230-2025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Мониторы.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71231-2025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Мониторы. Типы, основные параметры,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71960-2025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Бамбук. Бамбуково-древесный композит для покрытия пола контейнеров.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71978-2025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реализации климатических проектов. Методика для проектов по генерации электроэнергии из возобновляемых источников для прямых поставок потребителю и/или в энергосеть малого масштаба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71985-2025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Сосуды и аппараты. Требования к разнородным сварным соединениям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71987-2025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Сосуды и аппараты. Требования к контролю сварных соединений, недоступных для проведения радиографического и ультразвукового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71988-2025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Сосуды и аппараты. Металлографические исследования сварных соединений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72000-2025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Фибробетон сверхпрочный со стальной фиброй для мостовых конструкций.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72002-2025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Фильтры очистки воздуха общего назначения. Испытания установленных фильтров и фильтрующих систем в условиях применения для определения эффективности улавливания частиц заданного размера и перепада давления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72009-2025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 бесшовные. Дефекты поверхности.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72010-2025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управления железнодорожным подвижным составом в автоматическом и дистанционном режимах.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72011-2025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Аппараты воздушного охлаждения. Требования к проведению теплового, гидравлического и аэродинамического расчетов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72012-2025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судовых систем вентиляции и кондиционирования воздуха.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72013-2025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Магистральный трубопроводный транспорт нефти и нефтепродуктов. Здания и сооружения. Методика расчета срока безопасной эксплуатации строительных конструкций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72014-2025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сооружения. Натурные измерения изоляции воздушного шума элементами зданий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ИСО/МЭК 17021-1-2025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соответствия. Требования к органам, проводящим аудит и сертификацию систем менеджмента. Часть 1.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743-2025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Предотвращение трещинообразования при сооружении трубопроводов.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71228-2025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ввода-вывода человеко-машинного интерфейса.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71492-2025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Ископаемые остатки мамонтовой фауны.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72007-2025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Панели монолитные из поликарбоната.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72008-2025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Унификация в судостроении.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15609-1-2025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Технические требования и аттестация процедур сварки металлических материалов. Технические требования к процедуре сварки. Часть 1. Дуговая сварка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15614-12-2025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Технические требования и аттестация процедур сварки металлических материалов.  Проверка процедуры сварки. Часть 12. Точечная, шовная и рельефная сварка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15614-13-2025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Технические требования и аттестация процедур сварки металлических материалов.  Проверка процедуры сварки. Часть 13. Контактная стыковая сварка сопротивлением и оплавлением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35244-2025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Магистральный трубопроводный транспорт нефти и нефтепродуктов. Организация и производство строительно-монтажных работ при строительстве переходов через водные преграды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10654-2025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Контейнеры металлические легкие. Банки круглые, открываемые сверху. Банки для жидких газированных продуктов, определяемые номинальным объемом наполнения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71491-2025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Ископаемые остатки мамонтовой фауны.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71493-2025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Ископаемые остатки мамонтовой фауны.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72003-2025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Автоматизированный сервис. Продажа товаров и оказание услуг с использованием автоматов.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72004-2025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Соединения болтовые стальных строительных конструкций. Метод определения коэффициента закручивания болтов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4063-2025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Сварка, пайка высоко- и низкотемпературная, резка. Перечень и условные номера процессов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17639-2025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Испытания разрушающие сварных швов металлических материалов. Исследования макроструктуры и микроструктуры сварных швов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20168-2025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Контактная сварка. Зажимные конусы для электрододержателей и электродных колпачков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544.1325800.2025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комбинированных каркасов с применением металла, древесины и железобетона.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32299-2025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лакокрасочные. Определение адгезии методом отрыва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35243-2025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Колеса транспортных средств.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57100-2025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Системная и программная инженерия. Описание архитектуры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71994-2025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подготовки воды для электронной промышленности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71995-2025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Тепловые электрические станции. Парогазовые установки. Условия поставки. Нормы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71998-2025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Требования и оценка качества систем и программного обеспечения. Определение качества ИТ-услуг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71999-2025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Линии связи. Требования к размещению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72001-2025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Материалы геосинтетические.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555.1325800.2025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нормативных документов в строительстве.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8617-2025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Профили прессованные из алюминия и алюминиевых сплавов.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30593-2025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Системы отопления, вентиляции и кондиционирования обитаемых помещений. Требования к эффективности и безопасности.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57558-2025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Аддитивные технологии. Базовые принципы.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58729-2025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Ограждения ледовых хоккейных площадок.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71959-2025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Электробезопасность. Методика расчета вероятного значения падающей энергии электрической дуги в электроустановках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71972-2025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Работы по установке дверей входных металлических. Правила и контроль выполнения монтажных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71974-2025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Клюшки для вида спорта «Хоккей с мячом».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71977-2025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реализации климатических проектов. Методика для проектов по генерации электроэнергии из возобновляемых источников энергии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71990-2025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Управление корпоративное. Универсальный состав контрольных индикаторов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71996-2025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Беспилотные авиационные системы. Оценка рисков, связанных с эксплуатацией беспилотных авиационных систем специальной категории. Общие требования к проведению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71997-2025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Беспилотные авиационные системы. Тренажерные устройства подготовки экипажей беспилотных воздушных судов.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13063-3-2025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Мопеды и мотоциклы с электрическим приводом. Требования безопасности. Часть 3. Электробезопасность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60086-1-2025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Батареи первичные.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03.04.2025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