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01.08.2024 по 31.08.2024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33714.3-2024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Технический контроль. Часть 3. Краны башенные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34681-2024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 пассажирские локомотивной тяги.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Продукция, предназначенная для детей и подростков. Газохроматографическое определение некоторых летучих органических веществ в воде и водных вытяжках из материалов различного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2-7. Частные требования к стиральным машинам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Энергосбережение и энергетическая эффективность зданий жилых и общественных. Методы оценки показателей углеродного следа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Повышение устойчивости среды обитания при строительстве на рекультивируемой территории.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Подсистема измерений объемного расхода.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Требования к отбору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Основные требования к проектной и рабочей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Требования к отбору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Дистанционная и токовые защиты линий электропередачи и оборудования классом напряжения 110–220 кВ.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 сети газораспределения. Часть 8. Газопроводы, санированные рукавом, армированным стеклопластиковым волокном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шариковые радиальные однорядные для приборов.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Погружные трубные системы на основе гибких труб, применяемые в качестве концентрических лифтовых колонн на нефтяных и газовых скважинах.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22514-7-2024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Управление процессами. Часть 7. Воспроизводимость процессов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22547-2024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Системы газового топлива газотопливных судов. Насос высокого давления. Процедура эксплуатационных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Обсадные и насосно-компрессорные трубы.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11968-2024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Станки плоскошлифовальные цилиндровые. Дополнительные требования к проверке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25889.3-2024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Методы проверки перпендикулярности двух плоских поверхностей образца-изделия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25889.4-2024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Методы проверки постоянства диаметров образца-изделия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30243.2-2024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Вагоны-хопперы крытые.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трикотажные детские бельевые. Нормы физико-гигиенических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трикотажные детские верхние. Нормы физико-гигиенических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33714.5-2024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Технический контроль. Часть 5. Краны мостовые и козловые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34018.1-2024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Крепежные устройства для рабочего и нерабочего состояний. Часть 1. Основные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34018.5-2024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Крепежные устройства для рабочего и нерабочего состояний. Часть 5. Краны мостовые и козловые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сафлоровое.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35052.1-2021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Выключатели для стационарных электрических установок бытового и аналогичного назначения.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6321-2024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температуры плавления в открытых капиллярах. Температура скольжения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9936-2024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содержания токоферолов и токотриенолов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22630-2024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Жмыхи и шроты. Определение содержания сырого жира. Метод ускоренной экстракции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12.4.187-2024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Обувь специальная для защиты от общих производственных загрязнений.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Экологически ориентированная архитектура с применением высоких технологий.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Подсистема измерений объемного расхода.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Основные требования к проектной и рабочей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Винты для оптического приборостроения. Конструкция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Гайки для оптического приборостроения. Конструкция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Оперативно-диспетчерское управление. Дистанционное управление. Требования к дистанционному управлению активной мощностью генерирующего оборудования тепловых электростанций из диспетчерских центров путем доведения плановых диспетчерских графиков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Порошок алюминиевый. Определение гранулометрического состава по дифракции лазерного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воздухообмену в операционных комнатах медицинских учреждений.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Энергосбережение и повышение энергетической эффективности в многоквартирных домах.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преобразования энергии на основе нитрида галлия. Методы оценки срока службы.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20326-2024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Панели/панели в сборе при свободной укладке.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Оборудование для монтажа и спускоподъемных операций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Искробезопасные системы.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Фототопография. Ортофотопланы цифровые. Требования к качеству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Ландшафтная архитектура территорий городских и сельских поселений.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Картография. Наименования географических объектов и адреса объектов адресации. Требования к сбору и употреблению в процессах создания картографической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менеджмента человекоцентричной медицинской организации.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16732-1-2024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Процедуры управления пожарным риском на предприятии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 для подкладки обуви.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1437-2024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 темные. Определение содержания серы сжиганием в струе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огнеупорные динасовые для электросталеплавильных печей.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Двутавры стальные горячекатаные.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14179-1-2024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Стекло закаленное термовыдержанное.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60127-7-2016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плавкие миниатюрные. Часть 7. Миниатюрные плавкие вставки для специального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2-2. Частные требования к пылесосам и водовсасывающим чистящим приборам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2-9. Частные требования к грилям, тостерам и аналогичным переносным приборам для приготовления пищи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6883-2024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условной плотности (масса литра в воздухе)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10893-9-2024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сварные. Часть 9. Автоматизированный ультразвуковой контроль для обнаружения расслоений в полосе/листе для производства сварных труб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10993-19-2024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Часть 19. Исследование физико-химических, морфологических и топографических свойств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Здания жилые и общественные. Повышение устойчивости среды обитания за счет применения энергоэффективных теплоизоляционных материалов и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Дистанционная и токовые защиты линий электропередачи и оборудования классом напряжения 330 кВ и выше.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Шайбы для оптического приборостроения. Конструкция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критерии пищевых продуктов и пищевых ингредиентов, пригодных для вегетарианцев или веганов, а также для маркировки и заявлений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на водных объектах. Спасательные станции, спасательные посты.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 и картография. Входной контроль исходных картографических материалов.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60987-2024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Контрольно-измерительные приборы и системы управления, важные для безопасности атомных станций. Требования к аппаратным средствам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62660-3-2024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Аккумуляторы литий-ионные для электрических дорожных транспортных средств. Часть 3.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Овчина шубная выделанная.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 из спилка.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13997.2-2024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огнеупорные цирконийсодержащие. Метод определения относительного изменения массы при прокаливании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10694-2024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почвы. Определение содержания органического и общего углерода после сухого сжигания (элементный анализ)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10893-11-2024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сварные. Часть 11. Автоматизированный ультразвуковой контроль сварных швов для обнаружения продольных и (или) поперечных дефектов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Дистанционно управляемые инструменты и инструменты необитаемых подводных аппаратов.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Методические указания по определению параметров электромагнитных трансформаторов тока для обеспечения правильного функционирования релейной защиты в переходных режимах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Здания жилые и общественные. Метод оценки показателей устойчивости среды обитания с учетом экологических и энергетических особенностей региона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электромеханические. Методы измерения группового времени замедления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сверхвысокой частоты. Методы измерения фазового сдвига на высоком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очистки воздуха общего назначения. Определение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водяного отопления судовая. Правила и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Комплексная система управления научными исследованиями и разработками. Обликовые исследования. Порядок проведения и форма представления результатов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62671-2024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контроля и управления, важные для безопасности атомных станций. Выбор и использование промышленных цифровых устройств ограниченной функциональности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Сварка и пайка. Аттестация персонала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119.13330.2024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Железные дороги колеи 1520 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07.08.2024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